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F2BBE" w14:textId="77777777" w:rsidR="00A770D6" w:rsidRPr="001B399D" w:rsidRDefault="00A770D6" w:rsidP="00A770D6">
      <w:r w:rsidRPr="001B399D">
        <w:t>Ihre Lieferanten-Nr.: __________</w:t>
      </w:r>
    </w:p>
    <w:p w14:paraId="05DDEB99" w14:textId="21A0E31A" w:rsidR="0076345A" w:rsidRPr="00F14BD7" w:rsidRDefault="00A770D6" w:rsidP="00A770D6">
      <w:pPr>
        <w:pStyle w:val="BMitte"/>
        <w:spacing w:before="240"/>
        <w:rPr>
          <w:rFonts w:cs="Arial"/>
          <w:sz w:val="16"/>
        </w:rPr>
      </w:pPr>
      <w:r w:rsidRPr="0076345A">
        <w:rPr>
          <w:sz w:val="28"/>
        </w:rPr>
        <w:t xml:space="preserve">Langzeit-Lieferantenerklärung für Waren </w:t>
      </w:r>
      <w:r w:rsidRPr="0076345A">
        <w:rPr>
          <w:sz w:val="28"/>
          <w:u w:val="single"/>
        </w:rPr>
        <w:t>mit Präferenzursprungseigenschaft</w:t>
      </w:r>
      <w:r w:rsidRPr="0076345A">
        <w:rPr>
          <w:sz w:val="28"/>
        </w:rPr>
        <w:br/>
      </w:r>
      <w:r w:rsidRPr="0076345A">
        <w:rPr>
          <w:sz w:val="16"/>
        </w:rPr>
        <w:t xml:space="preserve">Long-term supplier’s declaration for products </w:t>
      </w:r>
      <w:r w:rsidRPr="0076345A">
        <w:rPr>
          <w:sz w:val="16"/>
          <w:u w:val="single"/>
        </w:rPr>
        <w:t>having prefrential origin status</w:t>
      </w:r>
      <w:r w:rsidRPr="0076345A">
        <w:rPr>
          <w:sz w:val="16"/>
          <w:u w:val="single"/>
        </w:rPr>
        <w:br/>
      </w:r>
      <w:r w:rsidRPr="0076345A">
        <w:rPr>
          <w:sz w:val="16"/>
        </w:rPr>
        <w:t>Déclaration à long terme dur fournisseur concernant les produits</w:t>
      </w:r>
      <w:r w:rsidRPr="0076345A">
        <w:rPr>
          <w:sz w:val="16"/>
          <w:u w:val="single"/>
        </w:rPr>
        <w:t xml:space="preserve"> ayant le caractère originaire à titre préférentiel</w:t>
      </w:r>
      <w:r w:rsidRPr="0076345A">
        <w:br/>
      </w:r>
      <w:r w:rsidR="0076345A">
        <w:rPr>
          <w:b/>
          <w:bCs/>
          <w:szCs w:val="18"/>
        </w:rPr>
        <w:br/>
      </w:r>
      <w:r w:rsidR="0076345A" w:rsidRPr="0076345A">
        <w:rPr>
          <w:b/>
          <w:bCs/>
          <w:szCs w:val="18"/>
        </w:rPr>
        <w:t>ERKLÄRUNG</w:t>
      </w:r>
      <w:r w:rsidR="0076345A">
        <w:rPr>
          <w:b/>
          <w:bCs/>
          <w:szCs w:val="18"/>
        </w:rPr>
        <w:br/>
      </w:r>
      <w:r w:rsidR="0076345A" w:rsidRPr="00F14BD7">
        <w:rPr>
          <w:rFonts w:cs="Arial"/>
          <w:sz w:val="16"/>
        </w:rPr>
        <w:t>DECLARATION / DÉCLA</w:t>
      </w:r>
      <w:r w:rsidR="00F14BD7" w:rsidRPr="00F14BD7">
        <w:rPr>
          <w:rFonts w:cs="Arial"/>
          <w:sz w:val="16"/>
        </w:rPr>
        <w:t>RATION</w:t>
      </w:r>
    </w:p>
    <w:p w14:paraId="0B10EACC" w14:textId="4254CB07" w:rsidR="00A770D6" w:rsidRPr="0076345A" w:rsidRDefault="00A770D6" w:rsidP="00A770D6">
      <w:pPr>
        <w:pStyle w:val="Fuzeile"/>
        <w:spacing w:before="240" w:after="240"/>
        <w:rPr>
          <w:rFonts w:cs="Arial"/>
        </w:rPr>
      </w:pPr>
      <w:r w:rsidRPr="0076345A">
        <w:rPr>
          <w:rFonts w:cs="Arial"/>
        </w:rPr>
        <w:t>Der Unterzeichner erklärt, dass die nachstehend bezeichneten Ware</w:t>
      </w:r>
      <w:r w:rsidR="0076345A">
        <w:rPr>
          <w:rFonts w:cs="Arial"/>
        </w:rPr>
        <w:t>n</w:t>
      </w:r>
      <w:r w:rsidRPr="0076345A">
        <w:rPr>
          <w:rFonts w:cs="Arial"/>
        </w:rPr>
        <w:t>:</w:t>
      </w:r>
      <w:r w:rsidRPr="0076345A">
        <w:rPr>
          <w:rFonts w:cs="Arial"/>
        </w:rPr>
        <w:br/>
      </w:r>
      <w:r w:rsidRPr="0076345A">
        <w:rPr>
          <w:rFonts w:cs="Arial"/>
          <w:sz w:val="16"/>
        </w:rPr>
        <w:t>I, the undersigned, declare that the goods described below: / Je soussigné déclare que les marchandises décrites ci-après:</w:t>
      </w:r>
    </w:p>
    <w:tbl>
      <w:tblPr>
        <w:tblW w:w="97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80"/>
        <w:gridCol w:w="1720"/>
        <w:gridCol w:w="2530"/>
        <w:gridCol w:w="2310"/>
        <w:gridCol w:w="1650"/>
      </w:tblGrid>
      <w:tr w:rsidR="00A770D6" w:rsidRPr="001B399D" w14:paraId="6CEAF0C3" w14:textId="77777777" w:rsidTr="0051635C">
        <w:trPr>
          <w:cantSplit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0C5A18" w14:textId="77777777" w:rsidR="00A770D6" w:rsidRPr="001B399D" w:rsidRDefault="00A770D6" w:rsidP="00364BE1">
            <w:pPr>
              <w:spacing w:before="60" w:after="60"/>
              <w:jc w:val="center"/>
              <w:rPr>
                <w:rFonts w:cs="Arial"/>
              </w:rPr>
            </w:pPr>
            <w:r w:rsidRPr="001B399D">
              <w:rPr>
                <w:rFonts w:cs="Arial"/>
              </w:rPr>
              <w:t>Miele-MatNr</w:t>
            </w:r>
            <w:r w:rsidRPr="001B399D">
              <w:rPr>
                <w:rFonts w:cs="Arial"/>
              </w:rPr>
              <w:br/>
            </w:r>
            <w:r w:rsidRPr="001B399D">
              <w:rPr>
                <w:rFonts w:cs="Arial"/>
                <w:sz w:val="16"/>
              </w:rPr>
              <w:t>Miele-PartNo.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E91739" w14:textId="77777777" w:rsidR="00A770D6" w:rsidRPr="001B399D" w:rsidRDefault="00A770D6" w:rsidP="00364BE1">
            <w:pPr>
              <w:spacing w:before="60" w:after="60"/>
              <w:jc w:val="center"/>
              <w:rPr>
                <w:rFonts w:cs="Arial"/>
              </w:rPr>
            </w:pPr>
            <w:r w:rsidRPr="001B399D">
              <w:rPr>
                <w:rFonts w:cs="Arial"/>
              </w:rPr>
              <w:t>Lief.-MatNr.</w:t>
            </w:r>
            <w:r w:rsidRPr="001B399D">
              <w:rPr>
                <w:rFonts w:cs="Arial"/>
              </w:rPr>
              <w:br/>
            </w:r>
            <w:r w:rsidRPr="001B399D">
              <w:rPr>
                <w:rFonts w:cs="Arial"/>
                <w:sz w:val="16"/>
              </w:rPr>
              <w:t>Suppliers PartNo</w:t>
            </w:r>
            <w:r w:rsidRPr="001B399D">
              <w:rPr>
                <w:rFonts w:cs="Arial"/>
              </w:rPr>
              <w:t>.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82CAAA5" w14:textId="77777777" w:rsidR="00A770D6" w:rsidRPr="001B399D" w:rsidRDefault="00A770D6" w:rsidP="00364BE1">
            <w:pPr>
              <w:spacing w:before="60" w:after="60"/>
              <w:jc w:val="center"/>
              <w:rPr>
                <w:rFonts w:cs="Arial"/>
              </w:rPr>
            </w:pPr>
            <w:r w:rsidRPr="001B399D">
              <w:rPr>
                <w:rFonts w:cs="Arial"/>
              </w:rPr>
              <w:t>Bezeichnung der Ware</w:t>
            </w:r>
            <w:r w:rsidRPr="001B399D">
              <w:rPr>
                <w:rFonts w:cs="Arial"/>
              </w:rPr>
              <w:br/>
            </w:r>
            <w:r w:rsidRPr="001B399D">
              <w:rPr>
                <w:rFonts w:cs="Arial"/>
                <w:sz w:val="16"/>
              </w:rPr>
              <w:t>Description of good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49B339D" w14:textId="77777777" w:rsidR="00A770D6" w:rsidRPr="001B399D" w:rsidRDefault="00A770D6" w:rsidP="00364BE1">
            <w:pPr>
              <w:spacing w:before="60" w:after="60"/>
              <w:ind w:right="6"/>
              <w:jc w:val="center"/>
              <w:rPr>
                <w:rFonts w:cs="Arial"/>
              </w:rPr>
            </w:pPr>
            <w:r w:rsidRPr="001B399D">
              <w:rPr>
                <w:rFonts w:cs="Arial"/>
              </w:rPr>
              <w:t>Stat. Warennummer</w:t>
            </w:r>
            <w:r w:rsidRPr="001B399D">
              <w:rPr>
                <w:rFonts w:cs="Arial"/>
              </w:rPr>
              <w:br/>
            </w:r>
            <w:r w:rsidRPr="001B399D">
              <w:rPr>
                <w:rFonts w:cs="Arial"/>
                <w:sz w:val="16"/>
              </w:rPr>
              <w:t>HS-Code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17E64D" w14:textId="77777777" w:rsidR="00A770D6" w:rsidRPr="001B399D" w:rsidRDefault="00A770D6" w:rsidP="00364BE1">
            <w:pPr>
              <w:spacing w:before="60" w:after="60"/>
              <w:ind w:right="6"/>
              <w:rPr>
                <w:rFonts w:cs="Arial"/>
              </w:rPr>
            </w:pPr>
            <w:r w:rsidRPr="001B399D">
              <w:rPr>
                <w:rFonts w:cs="Arial"/>
              </w:rPr>
              <w:t>Ursprungsland</w:t>
            </w:r>
            <w:r w:rsidRPr="001B399D">
              <w:rPr>
                <w:rFonts w:cs="Arial"/>
              </w:rPr>
              <w:br/>
            </w:r>
            <w:r w:rsidRPr="001B399D">
              <w:rPr>
                <w:rFonts w:cs="Arial"/>
                <w:sz w:val="16"/>
              </w:rPr>
              <w:t>Country of Origin</w:t>
            </w:r>
          </w:p>
        </w:tc>
      </w:tr>
      <w:tr w:rsidR="00A770D6" w:rsidRPr="001B399D" w14:paraId="592B2365" w14:textId="77777777" w:rsidTr="0051635C">
        <w:trPr>
          <w:cantSplit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4C0C" w14:textId="77777777" w:rsidR="00A770D6" w:rsidRPr="001B399D" w:rsidRDefault="00A770D6" w:rsidP="00364BE1">
            <w:pPr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2EB8" w14:textId="77777777" w:rsidR="00A770D6" w:rsidRPr="001B399D" w:rsidRDefault="00A770D6" w:rsidP="00364BE1">
            <w:pPr>
              <w:pStyle w:val="Fuzeile"/>
              <w:tabs>
                <w:tab w:val="left" w:pos="7201"/>
              </w:tabs>
              <w:spacing w:before="120" w:after="120" w:line="240" w:lineRule="auto"/>
              <w:ind w:right="-1418"/>
              <w:jc w:val="center"/>
              <w:rPr>
                <w:rFonts w:cs="Arial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211D2" w14:textId="77777777" w:rsidR="00A770D6" w:rsidRPr="001B399D" w:rsidRDefault="00A770D6" w:rsidP="00364BE1">
            <w:pPr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A258" w14:textId="77777777" w:rsidR="00A770D6" w:rsidRPr="001B399D" w:rsidRDefault="00A770D6" w:rsidP="00364BE1">
            <w:pPr>
              <w:spacing w:before="120" w:after="120"/>
              <w:jc w:val="center"/>
              <w:rPr>
                <w:rFonts w:cs="Arial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E9E0" w14:textId="77777777" w:rsidR="00A770D6" w:rsidRPr="001B399D" w:rsidRDefault="00A770D6" w:rsidP="00364BE1">
            <w:pPr>
              <w:spacing w:before="120" w:after="120"/>
              <w:jc w:val="center"/>
              <w:rPr>
                <w:rFonts w:cs="Arial"/>
              </w:rPr>
            </w:pPr>
          </w:p>
        </w:tc>
      </w:tr>
    </w:tbl>
    <w:p w14:paraId="66F9BE9E" w14:textId="31304A4D" w:rsidR="00A770D6" w:rsidRPr="009457A5" w:rsidRDefault="0051635C" w:rsidP="00F76DD3">
      <w:pPr>
        <w:overflowPunct/>
        <w:spacing w:before="0" w:line="240" w:lineRule="auto"/>
        <w:textAlignment w:val="auto"/>
        <w:rPr>
          <w:rFonts w:eastAsiaTheme="minorHAnsi" w:cs="Arial"/>
          <w:sz w:val="16"/>
          <w:szCs w:val="16"/>
          <w:lang w:val="en-US" w:eastAsia="en-US"/>
        </w:rPr>
      </w:pPr>
      <w:r>
        <w:rPr>
          <w:rFonts w:cs="Arial"/>
        </w:rPr>
        <w:br/>
      </w:r>
      <w:r w:rsidR="00A770D6" w:rsidRPr="001B399D">
        <w:rPr>
          <w:rFonts w:cs="Arial"/>
        </w:rPr>
        <w:t xml:space="preserve">die regelmäßig an die Miele &amp; Cie. KG in </w:t>
      </w:r>
      <w:r w:rsidR="00A770D6" w:rsidRPr="001B399D">
        <w:rPr>
          <w:rFonts w:cs="Arial"/>
          <w:u w:val="single"/>
        </w:rPr>
        <w:tab/>
      </w:r>
      <w:r w:rsidR="00F76DD3">
        <w:rPr>
          <w:rFonts w:cs="Arial"/>
          <w:u w:val="single"/>
        </w:rPr>
        <w:tab/>
      </w:r>
      <w:r w:rsidR="00F76DD3">
        <w:rPr>
          <w:rFonts w:cs="Arial"/>
          <w:u w:val="single"/>
        </w:rPr>
        <w:tab/>
      </w:r>
      <w:r w:rsidR="00F76DD3">
        <w:rPr>
          <w:rFonts w:cs="Arial"/>
          <w:u w:val="single"/>
        </w:rPr>
        <w:tab/>
      </w:r>
      <w:r w:rsidR="00F76DD3">
        <w:rPr>
          <w:rFonts w:cs="Arial"/>
          <w:u w:val="single"/>
        </w:rPr>
        <w:tab/>
      </w:r>
      <w:r w:rsidR="00F76DD3">
        <w:rPr>
          <w:rFonts w:cs="Arial"/>
          <w:u w:val="single"/>
        </w:rPr>
        <w:tab/>
      </w:r>
      <w:r w:rsidR="00F76DD3">
        <w:rPr>
          <w:rFonts w:cs="Arial"/>
          <w:u w:val="single"/>
        </w:rPr>
        <w:tab/>
      </w:r>
      <w:r w:rsidR="00F76DD3">
        <w:rPr>
          <w:rFonts w:cs="Arial"/>
          <w:u w:val="single"/>
        </w:rPr>
        <w:tab/>
      </w:r>
      <w:r w:rsidR="00A770D6" w:rsidRPr="001B399D">
        <w:rPr>
          <w:rFonts w:cs="Arial"/>
          <w:sz w:val="8"/>
          <w:szCs w:val="8"/>
        </w:rPr>
        <w:br/>
      </w:r>
      <w:r w:rsidR="00A770D6" w:rsidRPr="00F76DD3">
        <w:rPr>
          <w:rFonts w:cs="Arial"/>
        </w:rPr>
        <w:t xml:space="preserve">geliefert werden, Ursprungserzeugnisse der </w:t>
      </w:r>
      <w:r w:rsidR="00F14BD7">
        <w:rPr>
          <w:rFonts w:cs="Arial"/>
        </w:rPr>
        <w:t>E</w:t>
      </w:r>
      <w:r w:rsidR="00A770D6" w:rsidRPr="00F76DD3">
        <w:rPr>
          <w:rFonts w:cs="Arial"/>
        </w:rPr>
        <w:t>U sind und den Ursprungsregeln für den Präferenz</w:t>
      </w:r>
      <w:r w:rsidR="00F14BD7">
        <w:rPr>
          <w:rFonts w:cs="Arial"/>
        </w:rPr>
        <w:t>-</w:t>
      </w:r>
      <w:r w:rsidR="00A770D6" w:rsidRPr="00F76DD3">
        <w:rPr>
          <w:rFonts w:cs="Arial"/>
        </w:rPr>
        <w:t>verkehr mit</w:t>
      </w:r>
      <w:r w:rsidR="00F76DD3" w:rsidRPr="00F76DD3">
        <w:rPr>
          <w:rFonts w:cs="Arial"/>
          <w:sz w:val="16"/>
        </w:rPr>
        <w:br/>
      </w:r>
      <w:r w:rsidR="00B65DC2" w:rsidRPr="00B65DC2">
        <w:rPr>
          <w:rFonts w:cs="Arial"/>
          <w:sz w:val="16"/>
        </w:rPr>
        <w:t xml:space="preserve">Ägypten (EG), Albanien (AL), Algerien (DZ), Bosnien und Herzegowina (BA), CARIFORUM (CAF), Ceuta (XC), Melilla (XL), Chile (CL), </w:t>
      </w:r>
      <w:r w:rsidR="009457A5">
        <w:rPr>
          <w:rFonts w:cs="Arial"/>
          <w:sz w:val="16"/>
        </w:rPr>
        <w:t xml:space="preserve">Ecuador (EC), </w:t>
      </w:r>
      <w:r w:rsidR="00B65DC2" w:rsidRPr="00B65DC2">
        <w:rPr>
          <w:rFonts w:cs="Arial"/>
          <w:sz w:val="16"/>
        </w:rPr>
        <w:t>ESA-Staaten (ESA</w:t>
      </w:r>
      <w:r>
        <w:rPr>
          <w:rFonts w:cs="Arial"/>
          <w:sz w:val="16"/>
        </w:rPr>
        <w:t xml:space="preserve"> - </w:t>
      </w:r>
      <w:r w:rsidRPr="0051635C">
        <w:rPr>
          <w:rFonts w:eastAsiaTheme="minorHAnsi" w:cs="Arial"/>
          <w:sz w:val="16"/>
          <w:szCs w:val="16"/>
          <w:lang w:eastAsia="en-US"/>
        </w:rPr>
        <w:t>Komoren (KM), Madagaskar (MG), Mauritius (MU), Seychellen (SC), Simbabwe (ZW)</w:t>
      </w:r>
      <w:r w:rsidR="00B65DC2" w:rsidRPr="00B65DC2">
        <w:rPr>
          <w:rFonts w:cs="Arial"/>
          <w:sz w:val="16"/>
        </w:rPr>
        <w:t>), Färöer (FO), Georgien(GE)</w:t>
      </w:r>
      <w:r w:rsidR="00162BD9">
        <w:rPr>
          <w:rFonts w:cs="Arial"/>
          <w:sz w:val="16"/>
        </w:rPr>
        <w:t xml:space="preserve">, </w:t>
      </w:r>
      <w:r w:rsidR="00B65DC2" w:rsidRPr="00B65DC2">
        <w:rPr>
          <w:rFonts w:cs="Arial"/>
          <w:sz w:val="16"/>
        </w:rPr>
        <w:t xml:space="preserve">Island (IS), Israel (IL), Jordanien (JO), Kanada (CA), Kolumbien (CO), Kosovo (XK), Libanon (LB), Liechtenstein (LI), Marokko (MA), Mexiko (MX), </w:t>
      </w:r>
      <w:r w:rsidR="009457A5">
        <w:rPr>
          <w:rFonts w:cs="Arial"/>
          <w:sz w:val="16"/>
        </w:rPr>
        <w:t>Rep. Moldau</w:t>
      </w:r>
      <w:r w:rsidR="00B65DC2" w:rsidRPr="00B65DC2">
        <w:rPr>
          <w:rFonts w:cs="Arial"/>
          <w:sz w:val="16"/>
        </w:rPr>
        <w:t xml:space="preserve"> (MD), Montenegro (ME),</w:t>
      </w:r>
      <w:r w:rsidR="009457A5" w:rsidRPr="00B65DC2">
        <w:rPr>
          <w:rFonts w:cs="Arial"/>
          <w:sz w:val="16"/>
        </w:rPr>
        <w:t xml:space="preserve"> </w:t>
      </w:r>
      <w:r w:rsidR="009457A5">
        <w:rPr>
          <w:rFonts w:cs="Arial"/>
          <w:sz w:val="16"/>
        </w:rPr>
        <w:t>Nordm</w:t>
      </w:r>
      <w:r w:rsidR="009457A5" w:rsidRPr="00B65DC2">
        <w:rPr>
          <w:rFonts w:cs="Arial"/>
          <w:sz w:val="16"/>
        </w:rPr>
        <w:t>azedonien (MK),</w:t>
      </w:r>
      <w:r w:rsidR="00B65DC2" w:rsidRPr="00B65DC2">
        <w:rPr>
          <w:rFonts w:cs="Arial"/>
          <w:sz w:val="16"/>
        </w:rPr>
        <w:t xml:space="preserve"> Norwegen (NO), Peru (PE), Schweiz (CH), Serbien (XS/RS), Singapur (SG), Staaten südliches Afrika (SADC</w:t>
      </w:r>
      <w:r>
        <w:rPr>
          <w:rFonts w:cs="Arial"/>
          <w:sz w:val="16"/>
        </w:rPr>
        <w:t xml:space="preserve"> - </w:t>
      </w:r>
      <w:r w:rsidRPr="00B65DC2">
        <w:rPr>
          <w:rFonts w:eastAsiaTheme="minorHAnsi" w:cs="Arial"/>
          <w:sz w:val="16"/>
          <w:szCs w:val="16"/>
          <w:lang w:eastAsia="en-US"/>
        </w:rPr>
        <w:t>Botsuana (BW), Lesotho (LS), Namibia (NA), Republik Südafrika (ZA), Swasiland (SZ)</w:t>
      </w:r>
      <w:r w:rsidR="00B65DC2" w:rsidRPr="00B65DC2">
        <w:rPr>
          <w:rFonts w:cs="Arial"/>
          <w:sz w:val="16"/>
        </w:rPr>
        <w:t xml:space="preserve">), </w:t>
      </w:r>
      <w:r w:rsidR="009457A5">
        <w:rPr>
          <w:rFonts w:cs="Arial"/>
          <w:sz w:val="16"/>
        </w:rPr>
        <w:t>Rep. K</w:t>
      </w:r>
      <w:r w:rsidR="00B65DC2" w:rsidRPr="00B65DC2">
        <w:rPr>
          <w:rFonts w:cs="Arial"/>
          <w:sz w:val="16"/>
        </w:rPr>
        <w:t>orea (KR), Tunesien (TN), Türkei (TR</w:t>
      </w:r>
      <w:r>
        <w:rPr>
          <w:rFonts w:cs="Arial"/>
          <w:sz w:val="16"/>
        </w:rPr>
        <w:t xml:space="preserve"> - </w:t>
      </w:r>
      <w:r w:rsidRPr="00F76DD3">
        <w:rPr>
          <w:rFonts w:eastAsiaTheme="minorHAnsi" w:cs="Arial"/>
          <w:sz w:val="16"/>
          <w:szCs w:val="16"/>
          <w:lang w:eastAsia="en-US"/>
        </w:rPr>
        <w:t>Bei Einbindung in die pan-euro(-mediterane) Kumulation</w:t>
      </w:r>
      <w:r w:rsidR="00B65DC2" w:rsidRPr="00B65DC2">
        <w:rPr>
          <w:rFonts w:cs="Arial"/>
          <w:sz w:val="16"/>
        </w:rPr>
        <w:t xml:space="preserve">), </w:t>
      </w:r>
      <w:r w:rsidR="009457A5">
        <w:rPr>
          <w:rFonts w:cs="Arial"/>
          <w:sz w:val="16"/>
        </w:rPr>
        <w:t xml:space="preserve">Ukraine (UA), </w:t>
      </w:r>
      <w:r w:rsidR="00C84E12">
        <w:rPr>
          <w:rFonts w:cs="Arial"/>
          <w:sz w:val="16"/>
        </w:rPr>
        <w:t>Vereinigtes Königreich (GB),</w:t>
      </w:r>
      <w:r w:rsidR="00C84E12" w:rsidRPr="00B65DC2">
        <w:rPr>
          <w:rFonts w:cs="Arial"/>
          <w:sz w:val="16"/>
        </w:rPr>
        <w:t xml:space="preserve"> </w:t>
      </w:r>
      <w:r w:rsidR="00B65DC2" w:rsidRPr="00B65DC2">
        <w:rPr>
          <w:rFonts w:cs="Arial"/>
          <w:sz w:val="16"/>
        </w:rPr>
        <w:t>Vietnam (VN), Westjordanland und Gazastreifen (PS), West-Pazifik-Staaten (WPS</w:t>
      </w:r>
      <w:r>
        <w:rPr>
          <w:rFonts w:cs="Arial"/>
          <w:sz w:val="16"/>
        </w:rPr>
        <w:t xml:space="preserve"> - </w:t>
      </w:r>
      <w:r w:rsidRPr="00F76DD3">
        <w:rPr>
          <w:rFonts w:eastAsiaTheme="minorHAnsi" w:cs="Arial"/>
          <w:sz w:val="16"/>
          <w:szCs w:val="16"/>
          <w:lang w:eastAsia="en-US"/>
        </w:rPr>
        <w:t>Fidschi (FJ), Papua-Neuguinea (PG)</w:t>
      </w:r>
      <w:r w:rsidR="006158A9">
        <w:rPr>
          <w:rFonts w:eastAsiaTheme="minorHAnsi" w:cs="Arial"/>
          <w:sz w:val="16"/>
          <w:szCs w:val="16"/>
          <w:lang w:eastAsia="en-US"/>
        </w:rPr>
        <w:t>, Salomon Inseln (SB</w:t>
      </w:r>
      <w:r>
        <w:rPr>
          <w:rFonts w:eastAsiaTheme="minorHAnsi" w:cs="Arial"/>
          <w:sz w:val="16"/>
          <w:szCs w:val="16"/>
          <w:lang w:eastAsia="en-US"/>
        </w:rPr>
        <w:t>)</w:t>
      </w:r>
      <w:r w:rsidR="00B65DC2" w:rsidRPr="00B65DC2">
        <w:rPr>
          <w:rFonts w:cs="Arial"/>
          <w:sz w:val="16"/>
        </w:rPr>
        <w:t>,</w:t>
      </w:r>
      <w:r>
        <w:rPr>
          <w:rFonts w:cs="Arial"/>
          <w:sz w:val="16"/>
        </w:rPr>
        <w:t xml:space="preserve"> </w:t>
      </w:r>
      <w:r w:rsidR="00B65DC2" w:rsidRPr="00B65DC2">
        <w:rPr>
          <w:rFonts w:cs="Arial"/>
          <w:sz w:val="16"/>
        </w:rPr>
        <w:t>Zentralamerika (CAM</w:t>
      </w:r>
      <w:r>
        <w:rPr>
          <w:rFonts w:cs="Arial"/>
          <w:sz w:val="16"/>
        </w:rPr>
        <w:t xml:space="preserve"> - </w:t>
      </w:r>
      <w:r w:rsidRPr="00F76DD3">
        <w:rPr>
          <w:rFonts w:eastAsiaTheme="minorHAnsi" w:cs="Arial"/>
          <w:sz w:val="16"/>
          <w:szCs w:val="16"/>
          <w:lang w:eastAsia="en-US"/>
        </w:rPr>
        <w:t>Costa Rica (CR), Guatemala (GT), Honduras (HN), Nicaragua (NI), Panama (PA), El Salvador (SV)</w:t>
      </w:r>
      <w:r w:rsidR="00B65DC2" w:rsidRPr="00B65DC2">
        <w:rPr>
          <w:rFonts w:cs="Arial"/>
          <w:sz w:val="16"/>
        </w:rPr>
        <w:t>)</w:t>
      </w:r>
      <w:r>
        <w:rPr>
          <w:rFonts w:cs="Arial"/>
          <w:sz w:val="16"/>
        </w:rPr>
        <w:t xml:space="preserve"> </w:t>
      </w:r>
      <w:r w:rsidR="0076345A">
        <w:rPr>
          <w:rFonts w:cs="Arial"/>
          <w:sz w:val="16"/>
        </w:rPr>
        <w:br/>
      </w:r>
      <w:r w:rsidR="0076345A">
        <w:rPr>
          <w:rFonts w:cs="Arial"/>
        </w:rPr>
        <w:t>e</w:t>
      </w:r>
      <w:r w:rsidR="00A770D6" w:rsidRPr="0076345A">
        <w:rPr>
          <w:rFonts w:cs="Arial"/>
        </w:rPr>
        <w:t>ntsprechen</w:t>
      </w:r>
      <w:r w:rsidR="00A770D6" w:rsidRPr="00F76DD3">
        <w:rPr>
          <w:rFonts w:cs="Arial"/>
          <w:sz w:val="16"/>
        </w:rPr>
        <w:t>.</w:t>
      </w:r>
      <w:r w:rsidR="00A770D6" w:rsidRPr="001B399D">
        <w:rPr>
          <w:rFonts w:cs="Arial"/>
        </w:rPr>
        <w:br/>
      </w:r>
      <w:r w:rsidR="00A770D6" w:rsidRPr="00F76DD3">
        <w:rPr>
          <w:rFonts w:cs="Arial"/>
          <w:sz w:val="8"/>
          <w:szCs w:val="8"/>
        </w:rPr>
        <w:br/>
      </w:r>
      <w:r w:rsidR="00A770D6" w:rsidRPr="0054062E">
        <w:rPr>
          <w:rFonts w:cs="Arial"/>
          <w:sz w:val="16"/>
          <w:lang w:val="en-US"/>
        </w:rPr>
        <w:t xml:space="preserve">which are regularly supplied to ... originate in … </w:t>
      </w:r>
      <w:r w:rsidR="00A770D6" w:rsidRPr="0052535A">
        <w:rPr>
          <w:rFonts w:cs="Arial"/>
          <w:sz w:val="16"/>
          <w:lang w:val="en-US"/>
        </w:rPr>
        <w:t>and satisfy the rules of origin governing preferential trade with … .</w:t>
      </w:r>
      <w:r w:rsidR="00A770D6" w:rsidRPr="0052535A">
        <w:rPr>
          <w:rFonts w:cs="Arial"/>
          <w:sz w:val="16"/>
          <w:lang w:val="en-US"/>
        </w:rPr>
        <w:br/>
        <w:t>qui font l’objet d’envois réguliers à ... sont originaires de … et satisfont aux règles d’origine régissant les échanges préférentiels avec... .</w:t>
      </w:r>
    </w:p>
    <w:p w14:paraId="1612A6F1" w14:textId="77777777" w:rsidR="00A770D6" w:rsidRPr="001B399D" w:rsidRDefault="00A770D6" w:rsidP="00A770D6">
      <w:pPr>
        <w:pStyle w:val="Fuzeile"/>
        <w:spacing w:before="240"/>
        <w:rPr>
          <w:rFonts w:cs="Arial"/>
          <w:sz w:val="16"/>
        </w:rPr>
      </w:pPr>
      <w:r w:rsidRPr="001B399D">
        <w:rPr>
          <w:rFonts w:cs="Arial"/>
        </w:rPr>
        <w:t>Er erklärt Folgendes:</w:t>
      </w:r>
      <w:r w:rsidRPr="001B399D">
        <w:rPr>
          <w:rFonts w:cs="Arial"/>
        </w:rPr>
        <w:br/>
      </w:r>
      <w:r w:rsidRPr="001B399D">
        <w:rPr>
          <w:rFonts w:cs="Arial"/>
          <w:sz w:val="16"/>
        </w:rPr>
        <w:t>I declare that: / Je déclare ce qui suit:</w:t>
      </w:r>
    </w:p>
    <w:p w14:paraId="649B2279" w14:textId="6E8C9F2D" w:rsidR="00A770D6" w:rsidRPr="0052535A" w:rsidRDefault="00A770D6" w:rsidP="00A770D6">
      <w:pPr>
        <w:pStyle w:val="Fuzeile"/>
        <w:spacing w:before="240"/>
        <w:rPr>
          <w:rFonts w:cs="Arial"/>
          <w:lang w:val="en-US"/>
        </w:rPr>
      </w:pPr>
      <w:r w:rsidRPr="001B399D">
        <w:sym w:font="Wingdings" w:char="00A8"/>
      </w:r>
      <w:r w:rsidRPr="001B399D">
        <w:t xml:space="preserve"> </w:t>
      </w:r>
      <w:r w:rsidRPr="001B399D">
        <w:tab/>
        <w:t>Kumulierung angewendet</w:t>
      </w:r>
      <w:r w:rsidR="0076345A">
        <w:t xml:space="preserve"> m</w:t>
      </w:r>
      <w:r w:rsidRPr="001B399D">
        <w:t>it</w:t>
      </w:r>
      <w:r w:rsidR="0076345A">
        <w:t xml:space="preserve">   </w:t>
      </w:r>
      <w:r w:rsidRPr="001B399D">
        <w:t>________________________(Name des Landes/der Länder)</w:t>
      </w:r>
      <w:r w:rsidRPr="001B399D">
        <w:br/>
        <w:t xml:space="preserve"> </w:t>
      </w:r>
      <w:r w:rsidRPr="001B399D">
        <w:tab/>
      </w:r>
      <w:r w:rsidRPr="001B399D">
        <w:rPr>
          <w:sz w:val="16"/>
        </w:rPr>
        <w:t>Cumulation applied with ... (name of country/countries) / Cumul appliqué avec … (nom du/des pays)</w:t>
      </w:r>
      <w:r w:rsidRPr="001B399D">
        <w:br/>
      </w:r>
      <w:r w:rsidRPr="001B399D">
        <w:sym w:font="Wingdings" w:char="00A8"/>
      </w:r>
      <w:r w:rsidRPr="001B399D">
        <w:tab/>
        <w:t>Keine Kumulierung angewendet.</w:t>
      </w:r>
      <w:r w:rsidRPr="001B399D">
        <w:br/>
        <w:t xml:space="preserve"> </w:t>
      </w:r>
      <w:r w:rsidRPr="001B399D">
        <w:tab/>
      </w:r>
      <w:r w:rsidRPr="001B399D">
        <w:rPr>
          <w:sz w:val="16"/>
        </w:rPr>
        <w:t>No cumulation applied / Aucun cumul appliqué</w:t>
      </w:r>
      <w:r w:rsidRPr="001B399D">
        <w:br/>
      </w:r>
      <w:r w:rsidRPr="001B399D">
        <w:br/>
        <w:t xml:space="preserve">Diese Erklärung gilt für alle Sendungen dieser Waren im Zeitraum vom </w:t>
      </w:r>
      <w:r w:rsidRPr="001B399D">
        <w:rPr>
          <w:u w:val="single"/>
        </w:rPr>
        <w:t xml:space="preserve">               </w:t>
      </w:r>
      <w:r w:rsidRPr="001B399D">
        <w:t xml:space="preserve"> bis 31.12.</w:t>
      </w:r>
      <w:r w:rsidRPr="001B399D">
        <w:rPr>
          <w:u w:val="single"/>
        </w:rPr>
        <w:t xml:space="preserve">           </w:t>
      </w:r>
      <w:r w:rsidRPr="001B399D">
        <w:t xml:space="preserve">. </w:t>
      </w:r>
      <w:r w:rsidR="0076345A">
        <w:br/>
      </w:r>
      <w:r w:rsidR="0076345A">
        <w:br/>
      </w:r>
      <w:r w:rsidRPr="001B399D">
        <w:rPr>
          <w:rFonts w:cs="Arial"/>
        </w:rPr>
        <w:t>Der Unterzeichner verpflichtet sich, die Miele &amp; Cie. KG, 33325 Gütersloh, umgehend zu unterrichten, wenn diese Erklärung ihre Geltung verliert.</w:t>
      </w:r>
      <w:r w:rsidRPr="001B399D">
        <w:rPr>
          <w:rFonts w:cs="Arial"/>
        </w:rPr>
        <w:br/>
      </w:r>
      <w:r w:rsidRPr="0052535A">
        <w:rPr>
          <w:rFonts w:cs="Arial"/>
          <w:sz w:val="16"/>
          <w:lang w:val="en-US"/>
        </w:rPr>
        <w:t>This declaration is valid for all further shipments of these products dispatched from: … to … / La présente declaration vaut pour tous les envois ultérieurs de ces produits effectués de: ...à ... .</w:t>
      </w:r>
    </w:p>
    <w:p w14:paraId="2E865B44" w14:textId="0590DBD0" w:rsidR="00A770D6" w:rsidRPr="0052535A" w:rsidRDefault="0076345A" w:rsidP="00A770D6">
      <w:pPr>
        <w:pStyle w:val="Fuzeile"/>
        <w:spacing w:before="240"/>
        <w:rPr>
          <w:rFonts w:cs="Arial"/>
          <w:lang w:val="en-US"/>
        </w:rPr>
      </w:pPr>
      <w:r>
        <w:rPr>
          <w:rFonts w:cs="Arial"/>
        </w:rPr>
        <w:t>Er</w:t>
      </w:r>
      <w:r w:rsidR="00A770D6" w:rsidRPr="001B399D">
        <w:rPr>
          <w:rFonts w:cs="Arial"/>
        </w:rPr>
        <w:t xml:space="preserve"> verpflichtet sich, den Zollbehörden alle von ihnen zusätzlich verlangten Belege zur Verfügung zu stellen.</w:t>
      </w:r>
      <w:r w:rsidR="00A770D6" w:rsidRPr="001B399D">
        <w:rPr>
          <w:rFonts w:cs="Arial"/>
        </w:rPr>
        <w:br/>
      </w:r>
      <w:r w:rsidR="00A770D6" w:rsidRPr="0052535A">
        <w:rPr>
          <w:rFonts w:cs="Arial"/>
          <w:sz w:val="16"/>
          <w:lang w:val="en-US"/>
        </w:rPr>
        <w:t>I undertake to make available to the customs authorities any further supporting documents they require:</w:t>
      </w:r>
      <w:r w:rsidR="00A770D6" w:rsidRPr="0052535A">
        <w:rPr>
          <w:rFonts w:cs="Arial"/>
          <w:sz w:val="16"/>
          <w:lang w:val="en-US"/>
        </w:rPr>
        <w:br/>
        <w:t>Je m’engage à fournir aux autorités douanières toutes les preuves complémentaires qu’elles jugeront nécessaires.</w:t>
      </w:r>
    </w:p>
    <w:tbl>
      <w:tblPr>
        <w:tblW w:w="9568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195"/>
        <w:gridCol w:w="2215"/>
        <w:gridCol w:w="3544"/>
      </w:tblGrid>
      <w:tr w:rsidR="00A770D6" w:rsidRPr="00212E32" w14:paraId="4BE897FF" w14:textId="77777777" w:rsidTr="00364BE1">
        <w:trPr>
          <w:cantSplit/>
        </w:trPr>
        <w:tc>
          <w:tcPr>
            <w:tcW w:w="3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81B56" w14:textId="77777777" w:rsidR="00A770D6" w:rsidRPr="0052535A" w:rsidRDefault="00A770D6" w:rsidP="00364BE1">
            <w:pPr>
              <w:pStyle w:val="Fuzeile"/>
              <w:tabs>
                <w:tab w:val="left" w:pos="7201"/>
              </w:tabs>
              <w:spacing w:before="240" w:line="240" w:lineRule="auto"/>
              <w:ind w:right="-1418"/>
              <w:rPr>
                <w:rFonts w:cs="Arial"/>
                <w:lang w:val="en-US"/>
              </w:rPr>
            </w:pPr>
          </w:p>
        </w:tc>
        <w:tc>
          <w:tcPr>
            <w:tcW w:w="195" w:type="dxa"/>
          </w:tcPr>
          <w:p w14:paraId="7BEDB810" w14:textId="77777777" w:rsidR="00A770D6" w:rsidRPr="0052535A" w:rsidRDefault="00A770D6" w:rsidP="00364BE1">
            <w:pPr>
              <w:spacing w:before="120"/>
              <w:rPr>
                <w:rFonts w:cs="Arial"/>
                <w:sz w:val="16"/>
                <w:lang w:val="en-US"/>
              </w:rPr>
            </w:pPr>
          </w:p>
        </w:tc>
        <w:tc>
          <w:tcPr>
            <w:tcW w:w="57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B2789" w14:textId="77777777" w:rsidR="00A770D6" w:rsidRPr="0052535A" w:rsidRDefault="00A770D6" w:rsidP="00364BE1">
            <w:pPr>
              <w:pStyle w:val="Fuzeile"/>
              <w:tabs>
                <w:tab w:val="left" w:pos="7201"/>
              </w:tabs>
              <w:spacing w:before="240" w:line="240" w:lineRule="auto"/>
              <w:ind w:right="-1418"/>
              <w:rPr>
                <w:rFonts w:cs="Arial"/>
                <w:lang w:val="en-US"/>
              </w:rPr>
            </w:pPr>
          </w:p>
        </w:tc>
      </w:tr>
      <w:tr w:rsidR="00A770D6" w:rsidRPr="001B399D" w14:paraId="1AC1BE26" w14:textId="77777777" w:rsidTr="00364BE1">
        <w:trPr>
          <w:cantSplit/>
        </w:trPr>
        <w:tc>
          <w:tcPr>
            <w:tcW w:w="36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1BFAB0" w14:textId="77777777" w:rsidR="00A770D6" w:rsidRPr="001B399D" w:rsidRDefault="00A770D6" w:rsidP="00364BE1">
            <w:pPr>
              <w:pStyle w:val="TextTabelle"/>
              <w:spacing w:before="240"/>
              <w:rPr>
                <w:rFonts w:cs="Times New Roman"/>
                <w:szCs w:val="16"/>
              </w:rPr>
            </w:pPr>
            <w:r w:rsidRPr="001B399D">
              <w:rPr>
                <w:rFonts w:cs="Times New Roman"/>
                <w:szCs w:val="16"/>
              </w:rPr>
              <w:t xml:space="preserve">Ort, Datum </w:t>
            </w:r>
            <w:r w:rsidRPr="001B399D">
              <w:rPr>
                <w:rFonts w:cs="Times New Roman"/>
                <w:szCs w:val="16"/>
              </w:rPr>
              <w:br/>
              <w:t>(Place/Date)</w:t>
            </w:r>
          </w:p>
        </w:tc>
        <w:tc>
          <w:tcPr>
            <w:tcW w:w="195" w:type="dxa"/>
          </w:tcPr>
          <w:p w14:paraId="0D6CFEBE" w14:textId="77777777" w:rsidR="00A770D6" w:rsidRPr="001B399D" w:rsidRDefault="00A770D6" w:rsidP="00364BE1">
            <w:pPr>
              <w:pStyle w:val="TextTabelle"/>
              <w:spacing w:before="240"/>
              <w:rPr>
                <w:rFonts w:cs="Times New Roman"/>
                <w:szCs w:val="16"/>
              </w:rPr>
            </w:pPr>
          </w:p>
        </w:tc>
        <w:tc>
          <w:tcPr>
            <w:tcW w:w="5759" w:type="dxa"/>
            <w:gridSpan w:val="2"/>
          </w:tcPr>
          <w:p w14:paraId="29757978" w14:textId="77777777" w:rsidR="00A770D6" w:rsidRPr="001B399D" w:rsidRDefault="00A770D6" w:rsidP="00364BE1">
            <w:pPr>
              <w:pStyle w:val="TextTabelle"/>
              <w:spacing w:before="240"/>
              <w:rPr>
                <w:rFonts w:cs="Times New Roman"/>
                <w:szCs w:val="16"/>
              </w:rPr>
            </w:pPr>
            <w:r w:rsidRPr="001B399D">
              <w:rPr>
                <w:rFonts w:cs="Times New Roman"/>
                <w:szCs w:val="16"/>
              </w:rPr>
              <w:t xml:space="preserve">Name und Stellung in der Firma </w:t>
            </w:r>
            <w:r w:rsidRPr="001B399D">
              <w:rPr>
                <w:rFonts w:cs="Times New Roman"/>
                <w:szCs w:val="16"/>
              </w:rPr>
              <w:br/>
              <w:t>(Name and position in the company / nome et position en firme)</w:t>
            </w:r>
          </w:p>
        </w:tc>
      </w:tr>
      <w:tr w:rsidR="00A770D6" w:rsidRPr="001B399D" w14:paraId="79259AF4" w14:textId="77777777" w:rsidTr="00364BE1">
        <w:trPr>
          <w:cantSplit/>
        </w:trPr>
        <w:tc>
          <w:tcPr>
            <w:tcW w:w="956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A86B35" w14:textId="77777777" w:rsidR="00A770D6" w:rsidRPr="001B399D" w:rsidRDefault="00A770D6" w:rsidP="00364BE1">
            <w:pPr>
              <w:pStyle w:val="Fuzeile"/>
              <w:tabs>
                <w:tab w:val="left" w:pos="7201"/>
              </w:tabs>
              <w:spacing w:before="240" w:line="240" w:lineRule="auto"/>
              <w:ind w:right="-1418"/>
              <w:rPr>
                <w:rFonts w:cs="Arial"/>
              </w:rPr>
            </w:pPr>
          </w:p>
        </w:tc>
      </w:tr>
      <w:tr w:rsidR="00A770D6" w:rsidRPr="001B399D" w14:paraId="1F5343CE" w14:textId="77777777" w:rsidTr="00364BE1">
        <w:trPr>
          <w:cantSplit/>
        </w:trPr>
        <w:tc>
          <w:tcPr>
            <w:tcW w:w="956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B68684" w14:textId="77777777" w:rsidR="00A770D6" w:rsidRPr="001B399D" w:rsidRDefault="00A770D6" w:rsidP="00364BE1">
            <w:pPr>
              <w:pStyle w:val="TextTabelle"/>
              <w:spacing w:before="240"/>
              <w:rPr>
                <w:rFonts w:cs="Times New Roman"/>
                <w:szCs w:val="16"/>
              </w:rPr>
            </w:pPr>
            <w:r w:rsidRPr="001B399D">
              <w:rPr>
                <w:rFonts w:cs="Times New Roman"/>
                <w:szCs w:val="16"/>
              </w:rPr>
              <w:t>Name und Anschrift der Firma (Name and Adress of Company / Nome et adresse la firme)</w:t>
            </w:r>
          </w:p>
        </w:tc>
      </w:tr>
      <w:tr w:rsidR="00A770D6" w:rsidRPr="001B399D" w14:paraId="41C3421F" w14:textId="77777777" w:rsidTr="00364BE1">
        <w:trPr>
          <w:cantSplit/>
        </w:trPr>
        <w:tc>
          <w:tcPr>
            <w:tcW w:w="6024" w:type="dxa"/>
            <w:gridSpan w:val="3"/>
          </w:tcPr>
          <w:p w14:paraId="585D051C" w14:textId="77777777" w:rsidR="00A770D6" w:rsidRPr="001B399D" w:rsidRDefault="00A770D6" w:rsidP="00364BE1">
            <w:pPr>
              <w:pStyle w:val="TextTabelle"/>
              <w:spacing w:before="120"/>
              <w:rPr>
                <w:rFonts w:cs="Times New Roman"/>
                <w:sz w:val="22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99E3C2" w14:textId="77777777" w:rsidR="00A770D6" w:rsidRPr="001B399D" w:rsidRDefault="00A770D6" w:rsidP="00364BE1">
            <w:pPr>
              <w:pStyle w:val="Fuzeile"/>
              <w:tabs>
                <w:tab w:val="right" w:pos="5619"/>
                <w:tab w:val="left" w:pos="7201"/>
              </w:tabs>
              <w:spacing w:before="120" w:line="240" w:lineRule="auto"/>
              <w:ind w:right="-1418"/>
              <w:rPr>
                <w:rFonts w:cs="Arial"/>
                <w:u w:val="single"/>
              </w:rPr>
            </w:pPr>
          </w:p>
        </w:tc>
      </w:tr>
      <w:tr w:rsidR="00A770D6" w:rsidRPr="001B399D" w14:paraId="3749AA82" w14:textId="77777777" w:rsidTr="00364BE1">
        <w:trPr>
          <w:cantSplit/>
        </w:trPr>
        <w:tc>
          <w:tcPr>
            <w:tcW w:w="6024" w:type="dxa"/>
            <w:gridSpan w:val="3"/>
          </w:tcPr>
          <w:p w14:paraId="7ACC8563" w14:textId="77777777" w:rsidR="00A770D6" w:rsidRPr="001B399D" w:rsidRDefault="00A770D6" w:rsidP="00364BE1">
            <w:pPr>
              <w:pStyle w:val="TextTabelle"/>
              <w:spacing w:before="240"/>
              <w:rPr>
                <w:rFonts w:cs="Times New Roman"/>
                <w:szCs w:val="1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2616E9" w14:textId="77777777" w:rsidR="00A770D6" w:rsidRPr="001B399D" w:rsidRDefault="00A770D6" w:rsidP="00364BE1">
            <w:pPr>
              <w:pStyle w:val="TextTabelle"/>
              <w:spacing w:before="240"/>
              <w:rPr>
                <w:rFonts w:cs="Times New Roman"/>
                <w:szCs w:val="16"/>
              </w:rPr>
            </w:pPr>
            <w:r w:rsidRPr="001B399D">
              <w:rPr>
                <w:rFonts w:cs="Times New Roman"/>
                <w:szCs w:val="16"/>
              </w:rPr>
              <w:t>Unterschrift (signature)</w:t>
            </w:r>
          </w:p>
        </w:tc>
      </w:tr>
    </w:tbl>
    <w:p w14:paraId="201F0A1B" w14:textId="33EDF7CC" w:rsidR="00F76DD3" w:rsidRDefault="00F76DD3" w:rsidP="00F76DD3">
      <w:pPr>
        <w:overflowPunct/>
        <w:spacing w:before="0" w:line="240" w:lineRule="auto"/>
        <w:textAlignment w:val="auto"/>
        <w:rPr>
          <w:rFonts w:eastAsiaTheme="minorHAnsi" w:cs="Arial"/>
          <w:sz w:val="16"/>
          <w:szCs w:val="16"/>
          <w:lang w:eastAsia="en-US"/>
        </w:rPr>
      </w:pPr>
    </w:p>
    <w:p w14:paraId="4B482AFF" w14:textId="77777777" w:rsidR="00FC33FE" w:rsidRDefault="00FC33FE" w:rsidP="00F76DD3">
      <w:pPr>
        <w:overflowPunct/>
        <w:spacing w:before="0" w:line="240" w:lineRule="auto"/>
        <w:textAlignment w:val="auto"/>
        <w:rPr>
          <w:rFonts w:eastAsiaTheme="minorHAnsi" w:cs="Arial"/>
          <w:sz w:val="16"/>
          <w:szCs w:val="16"/>
          <w:lang w:eastAsia="en-US"/>
        </w:rPr>
      </w:pPr>
    </w:p>
    <w:p w14:paraId="5C36809E" w14:textId="4913B132" w:rsidR="00710FB0" w:rsidRDefault="00FC33FE" w:rsidP="00212E32">
      <w:pPr>
        <w:overflowPunct/>
        <w:spacing w:before="0" w:line="240" w:lineRule="auto"/>
        <w:textAlignment w:val="auto"/>
      </w:pPr>
      <w:r>
        <w:object w:dxaOrig="8925" w:dyaOrig="12630" w14:anchorId="3CD8AF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86.75pt;height:688.5pt" o:ole="">
            <v:imagedata r:id="rId9" o:title=""/>
          </v:shape>
          <o:OLEObject Type="Embed" ProgID="AcroExch.Document.DC" ShapeID="_x0000_i1028" DrawAspect="Content" ObjectID="_1690171021" r:id="rId10"/>
        </w:object>
      </w:r>
    </w:p>
    <w:p w14:paraId="180229F5" w14:textId="3F2E532F" w:rsidR="00FC33FE" w:rsidRDefault="00FC33FE">
      <w:pPr>
        <w:overflowPunct/>
        <w:autoSpaceDE/>
        <w:autoSpaceDN/>
        <w:adjustRightInd/>
        <w:spacing w:before="0" w:after="200" w:line="276" w:lineRule="auto"/>
        <w:textAlignment w:val="auto"/>
      </w:pPr>
      <w:r>
        <w:br w:type="page"/>
      </w:r>
    </w:p>
    <w:p w14:paraId="6F3A120E" w14:textId="77777777" w:rsidR="00FC33FE" w:rsidRDefault="00FC33FE" w:rsidP="00212E32">
      <w:pPr>
        <w:overflowPunct/>
        <w:spacing w:before="0" w:line="240" w:lineRule="auto"/>
        <w:textAlignment w:val="auto"/>
      </w:pPr>
    </w:p>
    <w:p w14:paraId="5B332E71" w14:textId="45E9A519" w:rsidR="00FC33FE" w:rsidRPr="00212E32" w:rsidRDefault="00FC33FE" w:rsidP="00212E32">
      <w:pPr>
        <w:overflowPunct/>
        <w:spacing w:before="0" w:line="240" w:lineRule="auto"/>
        <w:textAlignment w:val="auto"/>
      </w:pPr>
      <w:r w:rsidRPr="00FC33FE">
        <w:rPr>
          <w:color w:val="000000"/>
          <w:sz w:val="20"/>
        </w:rPr>
        <w:t>Fußnoten – nur zur Erläuterung:</w:t>
      </w:r>
      <w:r w:rsidRPr="00FC33FE">
        <w:rPr>
          <w:color w:val="000000"/>
          <w:sz w:val="20"/>
        </w:rPr>
        <w:br/>
      </w:r>
      <w:r w:rsidRPr="00FC33FE">
        <w:rPr>
          <w:i/>
          <w:iCs/>
          <w:color w:val="000000"/>
          <w:sz w:val="18"/>
          <w:szCs w:val="18"/>
        </w:rPr>
        <w:t>Footnotes – for explanation only:</w:t>
      </w:r>
      <w:r w:rsidRPr="00FC33FE">
        <w:rPr>
          <w:i/>
          <w:iCs/>
          <w:color w:val="000000"/>
          <w:sz w:val="18"/>
          <w:szCs w:val="18"/>
        </w:rPr>
        <w:br/>
        <w:t>Notes explicatives:</w:t>
      </w:r>
      <w:r w:rsidRPr="00FC33FE">
        <w:rPr>
          <w:i/>
          <w:iCs/>
          <w:color w:val="000000"/>
          <w:sz w:val="18"/>
          <w:szCs w:val="18"/>
        </w:rPr>
        <w:br/>
      </w:r>
      <w:r w:rsidRPr="00FC33FE">
        <w:rPr>
          <w:color w:val="000000"/>
          <w:sz w:val="12"/>
          <w:szCs w:val="12"/>
        </w:rPr>
        <w:t xml:space="preserve">1) </w:t>
      </w:r>
      <w:r w:rsidRPr="00FC33FE">
        <w:rPr>
          <w:color w:val="000000"/>
          <w:sz w:val="18"/>
          <w:szCs w:val="18"/>
        </w:rPr>
        <w:t>Warenbezeichnung, Handelsübliche Warenbezeichnung auf der Rechnung, z. B. Modellnummer</w:t>
      </w:r>
      <w:r w:rsidRPr="00FC33FE">
        <w:rPr>
          <w:color w:val="000000"/>
          <w:sz w:val="18"/>
          <w:szCs w:val="18"/>
        </w:rPr>
        <w:br/>
      </w:r>
      <w:r w:rsidRPr="00FC33FE">
        <w:rPr>
          <w:i/>
          <w:iCs/>
          <w:color w:val="000000"/>
          <w:sz w:val="18"/>
          <w:szCs w:val="18"/>
        </w:rPr>
        <w:t xml:space="preserve">Description. </w:t>
      </w:r>
      <w:r w:rsidRPr="00FC33FE">
        <w:rPr>
          <w:i/>
          <w:iCs/>
          <w:color w:val="000000"/>
          <w:sz w:val="18"/>
          <w:szCs w:val="18"/>
          <w:lang w:val="en-US"/>
        </w:rPr>
        <w:t>Commercial designation as used on the invoice, e. g. model no.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i/>
          <w:iCs/>
          <w:color w:val="000000"/>
          <w:sz w:val="18"/>
          <w:szCs w:val="18"/>
        </w:rPr>
        <w:t>Désignation des marchandises. Désignation commerciale des marchandises utilisée sur les factures, par exemple «modèle n° »</w:t>
      </w:r>
      <w:r w:rsidRPr="00FC33FE">
        <w:rPr>
          <w:i/>
          <w:iCs/>
          <w:color w:val="000000"/>
          <w:sz w:val="18"/>
          <w:szCs w:val="18"/>
        </w:rPr>
        <w:br/>
      </w:r>
      <w:r w:rsidRPr="00FC33FE">
        <w:rPr>
          <w:color w:val="000000"/>
          <w:sz w:val="12"/>
          <w:szCs w:val="12"/>
        </w:rPr>
        <w:t>2)</w:t>
      </w:r>
      <w:r w:rsidRPr="00FC33FE">
        <w:rPr>
          <w:color w:val="000000"/>
          <w:sz w:val="12"/>
          <w:szCs w:val="12"/>
        </w:rPr>
        <w:br/>
      </w:r>
      <w:r w:rsidRPr="00FC33FE">
        <w:rPr>
          <w:color w:val="000000"/>
          <w:sz w:val="18"/>
          <w:szCs w:val="18"/>
        </w:rPr>
        <w:t>Name und Anschrift (inkl. Staat) des Unternehmens, an das die Waren geliefert werden (Empfänger oder Käufer).</w:t>
      </w:r>
      <w:r w:rsidRPr="00FC33FE">
        <w:rPr>
          <w:color w:val="000000"/>
          <w:sz w:val="18"/>
          <w:szCs w:val="18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Name and address (country) of company, to which goods are supplied (consignee or buyer).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i/>
          <w:iCs/>
          <w:color w:val="000000"/>
          <w:sz w:val="18"/>
          <w:szCs w:val="18"/>
        </w:rPr>
        <w:t>Nom et adresse (pays) de l’entreprise, à laquelle les marchandises sont livrées (destinataire ou acheteur).</w:t>
      </w:r>
      <w:r w:rsidRPr="00FC33FE">
        <w:rPr>
          <w:i/>
          <w:iCs/>
          <w:color w:val="000000"/>
          <w:sz w:val="18"/>
          <w:szCs w:val="18"/>
        </w:rPr>
        <w:br/>
      </w:r>
      <w:r w:rsidRPr="00FC33FE">
        <w:rPr>
          <w:color w:val="000000"/>
          <w:sz w:val="12"/>
          <w:szCs w:val="12"/>
        </w:rPr>
        <w:t xml:space="preserve">3) </w:t>
      </w:r>
      <w:r w:rsidRPr="00FC33FE">
        <w:rPr>
          <w:color w:val="000000"/>
          <w:sz w:val="18"/>
          <w:szCs w:val="18"/>
        </w:rPr>
        <w:t>Nur eine Möglichkeit verwenden. – Ausnahme: wenn Waren mit EU-Ursprung zusammen mit "Nicht-EU-Ursprungswaren"</w:t>
      </w:r>
      <w:r w:rsidRPr="00FC33FE">
        <w:rPr>
          <w:color w:val="000000"/>
          <w:sz w:val="18"/>
          <w:szCs w:val="18"/>
        </w:rPr>
        <w:br/>
        <w:t>geliefert werden, ist das Ursprungsland von jeder Ware deutlich auf der Rechnung oder einem anderen Handelspapier</w:t>
      </w:r>
      <w:r w:rsidRPr="00FC33FE">
        <w:rPr>
          <w:color w:val="000000"/>
          <w:sz w:val="18"/>
          <w:szCs w:val="18"/>
        </w:rPr>
        <w:br/>
        <w:t>anzugeben.</w:t>
      </w:r>
      <w:r w:rsidRPr="00FC33FE">
        <w:rPr>
          <w:color w:val="000000"/>
          <w:sz w:val="18"/>
          <w:szCs w:val="18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Only one option to be used. – Exception: Whenever goods having European Union origin are supplied together with goods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originating outside the Union, the proper country of origin has to be shown clearly on the invoice or another commercial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document.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Ne choisir qu’une seule possibilité. – Exception: si les marchandises d’origine UE sont expédiées avec des marchandises d’origine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hors UE, le pays d’origine de chaque article doit être clairement mentionné sur la facture ou tout autre document commercial.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color w:val="000000"/>
          <w:sz w:val="12"/>
          <w:szCs w:val="12"/>
          <w:lang w:val="en-US"/>
        </w:rPr>
        <w:t xml:space="preserve">4) </w:t>
      </w:r>
      <w:r w:rsidRPr="00FC33FE">
        <w:rPr>
          <w:color w:val="000000"/>
          <w:sz w:val="18"/>
          <w:szCs w:val="18"/>
          <w:lang w:val="en-US"/>
        </w:rPr>
        <w:t>Ursprungsland eintragen (Mitgliedsstaat der Europäischen Union)</w:t>
      </w:r>
      <w:r w:rsidRPr="00FC33FE">
        <w:rPr>
          <w:color w:val="000000"/>
          <w:sz w:val="18"/>
          <w:szCs w:val="18"/>
          <w:lang w:val="en-US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Country of origin (member state of the European Union).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Pays d’origine (Etat membre de l’Union Européenne).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color w:val="000000"/>
          <w:sz w:val="12"/>
          <w:szCs w:val="12"/>
        </w:rPr>
        <w:t xml:space="preserve">5) </w:t>
      </w:r>
      <w:r w:rsidRPr="00FC33FE">
        <w:rPr>
          <w:color w:val="000000"/>
          <w:sz w:val="18"/>
          <w:szCs w:val="18"/>
        </w:rPr>
        <w:t>Ursprungsland eintragen (Staat außerhalb der Europäischen Union). &gt;&gt; Nur in diesen Fällen ist eine IHK-Bescheinigung</w:t>
      </w:r>
      <w:r w:rsidRPr="00FC33FE">
        <w:rPr>
          <w:color w:val="000000"/>
          <w:sz w:val="18"/>
          <w:szCs w:val="18"/>
        </w:rPr>
        <w:br/>
        <w:t xml:space="preserve">grundsätzlich erforderlich. </w:t>
      </w:r>
      <w:r w:rsidRPr="00FC33FE">
        <w:rPr>
          <w:color w:val="000000"/>
          <w:sz w:val="18"/>
          <w:szCs w:val="18"/>
          <w:lang w:val="en-US"/>
        </w:rPr>
        <w:t>Der Drittlandsursprung ist durch geeignete Vorpapiere nachzuweisen.</w:t>
      </w:r>
      <w:r w:rsidRPr="00FC33FE">
        <w:rPr>
          <w:color w:val="000000"/>
          <w:sz w:val="18"/>
          <w:szCs w:val="18"/>
          <w:lang w:val="en-US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Country of origin (state outside the European Union). &gt;&gt; Only in these cases a certification by the CCI is required. The origin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has to be proven by appropriate documents.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Pays d’origine (pays tiers à l’Union Européenne). &gt;&gt; La légalisation de la CCI n’est obligatoire que dans ces cas. L’origine hors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UE doit être justifiée par des documents appropriés.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color w:val="000000"/>
          <w:sz w:val="12"/>
          <w:szCs w:val="12"/>
        </w:rPr>
        <w:t xml:space="preserve">6) </w:t>
      </w:r>
      <w:r w:rsidRPr="00FC33FE">
        <w:rPr>
          <w:color w:val="000000"/>
          <w:sz w:val="18"/>
          <w:szCs w:val="18"/>
        </w:rPr>
        <w:t>Datumsangabe nur, wenn Verwendung als Langzeiterklärung. Die Dauer darf 24 Monate nicht überschreiten. Wird die</w:t>
      </w:r>
      <w:r w:rsidRPr="00FC33FE">
        <w:rPr>
          <w:color w:val="000000"/>
          <w:sz w:val="18"/>
          <w:szCs w:val="18"/>
        </w:rPr>
        <w:br/>
        <w:t>Erklärung durch die IHK bescheinigt, beträgt die Gültigkeitsdauer maximal 12 Monate.</w:t>
      </w:r>
      <w:r w:rsidRPr="00FC33FE">
        <w:rPr>
          <w:color w:val="000000"/>
          <w:sz w:val="18"/>
          <w:szCs w:val="18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To be filled in only when used as long-term declaration. The period of time must not exceed 24 months. In case of certification by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the CCI the period must not exceed twelve months.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Dates à compléter uniquement pour une déclaration à long terme. La période ne doit pas dépasser 24 mois. En cas de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légalisation par une CCI, la période de validité ne peut être supérieure à 12 mois.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color w:val="000000"/>
          <w:sz w:val="12"/>
          <w:szCs w:val="12"/>
        </w:rPr>
        <w:t>7)</w:t>
      </w:r>
      <w:r w:rsidRPr="00FC33FE">
        <w:rPr>
          <w:color w:val="000000"/>
          <w:sz w:val="12"/>
          <w:szCs w:val="12"/>
        </w:rPr>
        <w:br/>
      </w:r>
      <w:r w:rsidRPr="00FC33FE">
        <w:rPr>
          <w:color w:val="000000"/>
          <w:sz w:val="18"/>
          <w:szCs w:val="18"/>
        </w:rPr>
        <w:t>Die IHK, in deren Bezirk der Lieferant seinen eingetragenen Sitz hat.</w:t>
      </w:r>
      <w:r w:rsidRPr="00FC33FE">
        <w:rPr>
          <w:color w:val="000000"/>
          <w:sz w:val="18"/>
          <w:szCs w:val="18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The supplier’s local Chamber of Commerce and Industry</w:t>
      </w:r>
      <w:r w:rsidRPr="00FC33FE">
        <w:rPr>
          <w:color w:val="000000"/>
          <w:sz w:val="18"/>
          <w:szCs w:val="18"/>
          <w:lang w:val="en-US"/>
        </w:rPr>
        <w:t>.</w:t>
      </w:r>
      <w:r w:rsidRPr="00FC33FE">
        <w:rPr>
          <w:color w:val="000000"/>
          <w:sz w:val="18"/>
          <w:szCs w:val="18"/>
          <w:lang w:val="en-US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Chambre de Commerce et d’Industrie du fournisseur.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color w:val="000000"/>
          <w:sz w:val="12"/>
          <w:szCs w:val="12"/>
        </w:rPr>
        <w:t xml:space="preserve">8) </w:t>
      </w:r>
      <w:r w:rsidRPr="00FC33FE">
        <w:rPr>
          <w:color w:val="000000"/>
          <w:sz w:val="18"/>
          <w:szCs w:val="18"/>
        </w:rPr>
        <w:t>Diese Erklärung kann als Vornachweis für die Beantragung eines Ursprungszeugnisses, einer IHK-(Langzeit-) Erklärung oder</w:t>
      </w:r>
      <w:r w:rsidRPr="00FC33FE">
        <w:rPr>
          <w:color w:val="000000"/>
          <w:sz w:val="18"/>
          <w:szCs w:val="18"/>
        </w:rPr>
        <w:br/>
        <w:t>zur Bescheinigung anderer Außenwirtschaftsdokumente mit Ursprungslandangabe bei einer IHK vorgelegt werden. Hierbei</w:t>
      </w:r>
      <w:r w:rsidRPr="00FC33FE">
        <w:rPr>
          <w:color w:val="000000"/>
          <w:sz w:val="18"/>
          <w:szCs w:val="18"/>
        </w:rPr>
        <w:br/>
        <w:t>kann die IHK verlangen, dass diese Erklärung von der zuständigen IHK bescheinigt wurde. Zuständig ist die IHK, in deren</w:t>
      </w:r>
      <w:r w:rsidRPr="00FC33FE">
        <w:rPr>
          <w:color w:val="000000"/>
          <w:sz w:val="18"/>
          <w:szCs w:val="18"/>
        </w:rPr>
        <w:br/>
        <w:t>Bezirk der Aussteller der Erklärung seinen eingetragenen Sitz hat. Es können Nachweise für den Ursprung verlangt werden.</w:t>
      </w:r>
      <w:r w:rsidRPr="00FC33FE">
        <w:rPr>
          <w:color w:val="000000"/>
          <w:sz w:val="18"/>
          <w:szCs w:val="18"/>
        </w:rPr>
        <w:br/>
        <w:t>Diese entsprechen den bei der Ausstellung eines Ursprungszeugnisses erforderlichen Nachweisen.</w:t>
      </w:r>
      <w:r w:rsidRPr="00FC33FE">
        <w:rPr>
          <w:color w:val="000000"/>
          <w:sz w:val="18"/>
          <w:szCs w:val="18"/>
        </w:rPr>
        <w:br/>
      </w:r>
      <w:r w:rsidRPr="00FC33FE">
        <w:rPr>
          <w:i/>
          <w:iCs/>
          <w:color w:val="000000"/>
          <w:sz w:val="18"/>
          <w:szCs w:val="18"/>
          <w:lang w:val="en-US"/>
        </w:rPr>
        <w:t>This declaration may qualify for the application of export documents in a CCI (e.g. certificates of origin). The CCI, where the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certificate of origin is applied for, may demand a certification of the present declaration by the supplier’s local Chamber of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Commerce and Industry. Documents proving the origin might be requested. They correspond with documents required for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issuing a certificate of origin.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Cette déclaration peut servir de justificatif pour l’établissement d’un certificat d’origine, d’une déclaration du fournisseur (CCI)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ou pour une légalisation par une CCI de tout autre document mentionnant l’origine de produits. Dans ce cas, la CCI peut exiger la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légalisation préalable de la déclaration par la CCI compétente. La CCI compétente est celle qui est responsable de la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circonscription dans laquelle est inscrit le siège social du signataire de la présente déclaration. La CCI peut exiger des justificatifs</w:t>
      </w:r>
      <w:r w:rsidRPr="00FC33FE">
        <w:rPr>
          <w:i/>
          <w:iCs/>
          <w:color w:val="000000"/>
          <w:sz w:val="18"/>
          <w:szCs w:val="18"/>
          <w:lang w:val="en-US"/>
        </w:rPr>
        <w:br/>
        <w:t>d’origine de la marchandise équivalents à ceux exigés pour l’établissement d’un certificat d’origine.</w:t>
      </w:r>
      <w:r w:rsidRPr="00FC33FE">
        <w:rPr>
          <w:i/>
          <w:iCs/>
          <w:color w:val="000000"/>
          <w:sz w:val="18"/>
          <w:szCs w:val="18"/>
          <w:lang w:val="en-US"/>
        </w:rPr>
        <w:br/>
      </w:r>
      <w:r w:rsidRPr="00FC33FE">
        <w:rPr>
          <w:color w:val="000000"/>
          <w:sz w:val="20"/>
          <w:szCs w:val="18"/>
        </w:rPr>
        <w:t>Stand: September 2016</w:t>
      </w:r>
    </w:p>
    <w:sectPr w:rsidR="00FC33FE" w:rsidRPr="00212E32" w:rsidSect="00AF5647">
      <w:headerReference w:type="first" r:id="rId11"/>
      <w:pgSz w:w="11906" w:h="16838"/>
      <w:pgMar w:top="567" w:right="658" w:bottom="567" w:left="1440" w:header="51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CF3EB" w14:textId="77777777" w:rsidR="00EF4239" w:rsidRDefault="00FC2D48">
      <w:pPr>
        <w:spacing w:before="0" w:line="240" w:lineRule="auto"/>
      </w:pPr>
      <w:r>
        <w:separator/>
      </w:r>
    </w:p>
  </w:endnote>
  <w:endnote w:type="continuationSeparator" w:id="0">
    <w:p w14:paraId="3AE63538" w14:textId="77777777" w:rsidR="00EF4239" w:rsidRDefault="00FC2D4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20E470" w14:textId="77777777" w:rsidR="00EF4239" w:rsidRDefault="00FC2D48">
      <w:pPr>
        <w:spacing w:before="0" w:line="240" w:lineRule="auto"/>
      </w:pPr>
      <w:r>
        <w:separator/>
      </w:r>
    </w:p>
  </w:footnote>
  <w:footnote w:type="continuationSeparator" w:id="0">
    <w:p w14:paraId="65E84C1D" w14:textId="77777777" w:rsidR="00EF4239" w:rsidRDefault="00FC2D4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E1ED0" w14:textId="77777777" w:rsidR="00710FB0" w:rsidRPr="001B399D" w:rsidRDefault="00710FB0">
    <w:pPr>
      <w:pStyle w:val="Kopfzeile1"/>
    </w:pPr>
    <w:r w:rsidRPr="001B399D">
      <w:tab/>
    </w:r>
    <w:r w:rsidRPr="001B399D">
      <w:rPr>
        <w:noProof/>
      </w:rPr>
      <w:drawing>
        <wp:inline distT="0" distB="0" distL="0" distR="0" wp14:anchorId="7402B915" wp14:editId="27835E6E">
          <wp:extent cx="2047875" cy="514350"/>
          <wp:effectExtent l="19050" t="0" r="9525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0D6"/>
    <w:rsid w:val="000252DF"/>
    <w:rsid w:val="00162BD9"/>
    <w:rsid w:val="00176853"/>
    <w:rsid w:val="00212E32"/>
    <w:rsid w:val="0051635C"/>
    <w:rsid w:val="006158A9"/>
    <w:rsid w:val="006523B5"/>
    <w:rsid w:val="00705440"/>
    <w:rsid w:val="00710FB0"/>
    <w:rsid w:val="0076345A"/>
    <w:rsid w:val="009457A5"/>
    <w:rsid w:val="00961219"/>
    <w:rsid w:val="00A5616D"/>
    <w:rsid w:val="00A770D6"/>
    <w:rsid w:val="00AF5647"/>
    <w:rsid w:val="00B65DC2"/>
    <w:rsid w:val="00C84E12"/>
    <w:rsid w:val="00D83177"/>
    <w:rsid w:val="00EF4239"/>
    <w:rsid w:val="00F14BD7"/>
    <w:rsid w:val="00F76DD3"/>
    <w:rsid w:val="00FC2D48"/>
    <w:rsid w:val="00FC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C755A1"/>
  <w15:docId w15:val="{9EFF8AE1-6D66-4A10-8977-DD9FFCA02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770D6"/>
    <w:pPr>
      <w:overflowPunct w:val="0"/>
      <w:autoSpaceDE w:val="0"/>
      <w:autoSpaceDN w:val="0"/>
      <w:adjustRightInd w:val="0"/>
      <w:spacing w:before="240" w:after="0" w:line="240" w:lineRule="exact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F5647"/>
    <w:pPr>
      <w:keepNext/>
      <w:keepLines/>
      <w:overflowPunct/>
      <w:autoSpaceDE/>
      <w:autoSpaceDN/>
      <w:adjustRightInd/>
      <w:spacing w:before="480" w:line="240" w:lineRule="auto"/>
      <w:ind w:left="851" w:hanging="851"/>
      <w:textAlignment w:val="auto"/>
      <w:outlineLvl w:val="0"/>
    </w:pPr>
    <w:rPr>
      <w:rFonts w:eastAsiaTheme="majorEastAsia" w:cs="Arial"/>
      <w:b/>
      <w:bCs/>
      <w:sz w:val="24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F5647"/>
    <w:pPr>
      <w:keepNext/>
      <w:keepLines/>
      <w:overflowPunct/>
      <w:autoSpaceDE/>
      <w:autoSpaceDN/>
      <w:adjustRightInd/>
      <w:spacing w:before="480" w:line="240" w:lineRule="auto"/>
      <w:ind w:left="851" w:hanging="851"/>
      <w:textAlignment w:val="auto"/>
      <w:outlineLvl w:val="1"/>
    </w:pPr>
    <w:rPr>
      <w:rFonts w:eastAsiaTheme="majorEastAsia" w:cs="Arial"/>
      <w:b/>
      <w:bCs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F5647"/>
    <w:pPr>
      <w:keepNext/>
      <w:keepLines/>
      <w:overflowPunct/>
      <w:autoSpaceDE/>
      <w:autoSpaceDN/>
      <w:adjustRightInd/>
      <w:spacing w:before="480" w:line="240" w:lineRule="auto"/>
      <w:ind w:left="851" w:hanging="851"/>
      <w:textAlignment w:val="auto"/>
      <w:outlineLvl w:val="2"/>
    </w:pPr>
    <w:rPr>
      <w:rFonts w:eastAsiaTheme="majorEastAsia" w:cs="Arial"/>
      <w:b/>
      <w:bCs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F5647"/>
    <w:pPr>
      <w:keepNext/>
      <w:keepLines/>
      <w:overflowPunct/>
      <w:autoSpaceDE/>
      <w:autoSpaceDN/>
      <w:adjustRightInd/>
      <w:spacing w:before="480" w:line="240" w:lineRule="auto"/>
      <w:ind w:left="851" w:hanging="851"/>
      <w:textAlignment w:val="auto"/>
      <w:outlineLvl w:val="3"/>
    </w:pPr>
    <w:rPr>
      <w:rFonts w:eastAsiaTheme="majorEastAsia" w:cs="Arial"/>
      <w:b/>
      <w:bCs/>
      <w:i/>
      <w:iCs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F5647"/>
    <w:rPr>
      <w:rFonts w:ascii="Arial" w:eastAsiaTheme="majorEastAsia" w:hAnsi="Arial" w:cs="Arial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F5647"/>
    <w:rPr>
      <w:rFonts w:ascii="Arial" w:eastAsiaTheme="majorEastAsia" w:hAnsi="Arial" w:cs="Arial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F5647"/>
    <w:rPr>
      <w:rFonts w:ascii="Arial" w:eastAsiaTheme="majorEastAsia" w:hAnsi="Arial" w:cs="Arial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F5647"/>
    <w:rPr>
      <w:rFonts w:ascii="Arial" w:eastAsiaTheme="majorEastAsia" w:hAnsi="Arial" w:cs="Arial"/>
      <w:b/>
      <w:bCs/>
      <w:i/>
      <w:iCs/>
    </w:rPr>
  </w:style>
  <w:style w:type="paragraph" w:styleId="Fuzeile">
    <w:name w:val="footer"/>
    <w:basedOn w:val="Standard"/>
    <w:link w:val="FuzeileZchn"/>
    <w:rsid w:val="00A770D6"/>
    <w:pPr>
      <w:spacing w:before="0"/>
    </w:pPr>
  </w:style>
  <w:style w:type="character" w:customStyle="1" w:styleId="FuzeileZchn">
    <w:name w:val="Fußzeile Zchn"/>
    <w:basedOn w:val="Absatz-Standardschriftart"/>
    <w:link w:val="Fuzeile"/>
    <w:rsid w:val="00A770D6"/>
    <w:rPr>
      <w:rFonts w:ascii="Arial" w:eastAsia="Times New Roman" w:hAnsi="Arial" w:cs="Times New Roman"/>
      <w:szCs w:val="20"/>
      <w:lang w:eastAsia="de-DE"/>
    </w:rPr>
  </w:style>
  <w:style w:type="paragraph" w:customStyle="1" w:styleId="TextTabelle">
    <w:name w:val="TextTabelle"/>
    <w:basedOn w:val="Standard"/>
    <w:rsid w:val="00A770D6"/>
    <w:pPr>
      <w:spacing w:before="0"/>
    </w:pPr>
    <w:rPr>
      <w:rFonts w:cs="Arial"/>
      <w:sz w:val="16"/>
    </w:rPr>
  </w:style>
  <w:style w:type="paragraph" w:customStyle="1" w:styleId="BMitte">
    <w:name w:val="ÜBMitte"/>
    <w:basedOn w:val="Textkrper"/>
    <w:rsid w:val="00A770D6"/>
    <w:pPr>
      <w:spacing w:before="480" w:after="0"/>
      <w:jc w:val="center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A770D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770D6"/>
    <w:rPr>
      <w:rFonts w:ascii="Arial" w:eastAsia="Times New Roman" w:hAnsi="Arial" w:cs="Times New Roman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F76DD3"/>
    <w:pPr>
      <w:ind w:left="720"/>
      <w:contextualSpacing/>
    </w:pPr>
  </w:style>
  <w:style w:type="paragraph" w:customStyle="1" w:styleId="Kopfzeile1">
    <w:name w:val="Kopfzeile1"/>
    <w:basedOn w:val="Kopfzeile"/>
    <w:rsid w:val="00710FB0"/>
    <w:pPr>
      <w:tabs>
        <w:tab w:val="clear" w:pos="4536"/>
        <w:tab w:val="clear" w:pos="9072"/>
        <w:tab w:val="left" w:pos="6481"/>
      </w:tabs>
      <w:ind w:right="-74"/>
    </w:pPr>
  </w:style>
  <w:style w:type="paragraph" w:styleId="Titel">
    <w:name w:val="Title"/>
    <w:basedOn w:val="Standard"/>
    <w:link w:val="TitelZchn"/>
    <w:qFormat/>
    <w:rsid w:val="00710FB0"/>
    <w:pPr>
      <w:overflowPunct/>
      <w:autoSpaceDE/>
      <w:autoSpaceDN/>
      <w:adjustRightInd/>
      <w:spacing w:before="0" w:line="240" w:lineRule="auto"/>
      <w:jc w:val="center"/>
      <w:textAlignment w:val="auto"/>
    </w:pPr>
    <w:rPr>
      <w:rFonts w:ascii="Univers" w:hAnsi="Univers"/>
      <w:b/>
      <w:bCs/>
      <w:szCs w:val="24"/>
    </w:rPr>
  </w:style>
  <w:style w:type="character" w:customStyle="1" w:styleId="TitelZchn">
    <w:name w:val="Titel Zchn"/>
    <w:basedOn w:val="Absatz-Standardschriftart"/>
    <w:link w:val="Titel"/>
    <w:rsid w:val="00710FB0"/>
    <w:rPr>
      <w:rFonts w:ascii="Univers" w:eastAsia="Times New Roman" w:hAnsi="Univers" w:cs="Times New Roman"/>
      <w:b/>
      <w:bCs/>
      <w:szCs w:val="24"/>
      <w:lang w:eastAsia="de-DE"/>
    </w:rPr>
  </w:style>
  <w:style w:type="paragraph" w:customStyle="1" w:styleId="Default">
    <w:name w:val="Default"/>
    <w:rsid w:val="00710FB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TW"/>
    </w:rPr>
  </w:style>
  <w:style w:type="paragraph" w:styleId="Kopfzeile">
    <w:name w:val="header"/>
    <w:basedOn w:val="Standard"/>
    <w:link w:val="KopfzeileZchn"/>
    <w:uiPriority w:val="99"/>
    <w:semiHidden/>
    <w:unhideWhenUsed/>
    <w:rsid w:val="00710FB0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10FB0"/>
    <w:rPr>
      <w:rFonts w:ascii="Arial" w:eastAsia="Times New Roman" w:hAnsi="Arial" w:cs="Times New Roman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45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45A"/>
    <w:rPr>
      <w:rFonts w:ascii="Segoe UI" w:eastAsia="Times New Roman" w:hAnsi="Segoe UI" w:cs="Segoe UI"/>
      <w:sz w:val="18"/>
      <w:szCs w:val="18"/>
      <w:lang w:eastAsia="de-DE"/>
    </w:rPr>
  </w:style>
  <w:style w:type="character" w:customStyle="1" w:styleId="fontstyle01">
    <w:name w:val="fontstyle01"/>
    <w:basedOn w:val="Absatz-Standardschriftart"/>
    <w:rsid w:val="00212E32"/>
    <w:rPr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bsatz-Standardschriftart"/>
    <w:rsid w:val="00212E32"/>
    <w:rPr>
      <w:b w:val="0"/>
      <w:bCs w:val="0"/>
      <w:i/>
      <w:iCs/>
      <w:color w:val="000000"/>
      <w:sz w:val="18"/>
      <w:szCs w:val="18"/>
    </w:rPr>
  </w:style>
  <w:style w:type="character" w:customStyle="1" w:styleId="fontstyle31">
    <w:name w:val="fontstyle31"/>
    <w:basedOn w:val="Absatz-Standardschriftart"/>
    <w:rsid w:val="00212E32"/>
    <w:rPr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Absatz-Standardschriftart"/>
    <w:rsid w:val="00212E32"/>
    <w:rPr>
      <w:b w:val="0"/>
      <w:bCs w:val="0"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2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521DC97D60E942990FB61D7B30C49A" ma:contentTypeVersion="13" ma:contentTypeDescription="Create a new document." ma:contentTypeScope="" ma:versionID="894ee3fc8722e10bf0698b5007500744">
  <xsd:schema xmlns:xsd="http://www.w3.org/2001/XMLSchema" xmlns:xs="http://www.w3.org/2001/XMLSchema" xmlns:p="http://schemas.microsoft.com/office/2006/metadata/properties" xmlns:ns3="124f259a-5785-4d48-9407-ef1263607047" xmlns:ns4="8a316c86-1e06-4fb5-a414-cc5234309f31" targetNamespace="http://schemas.microsoft.com/office/2006/metadata/properties" ma:root="true" ma:fieldsID="359547e9d45ce13bf81c6f68e41fa7aa" ns3:_="" ns4:_="">
    <xsd:import namespace="124f259a-5785-4d48-9407-ef1263607047"/>
    <xsd:import namespace="8a316c86-1e06-4fb5-a414-cc5234309f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f259a-5785-4d48-9407-ef1263607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16c86-1e06-4fb5-a414-cc5234309f3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DC6A7E-9277-4236-AB58-564563D24A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f259a-5785-4d48-9407-ef1263607047"/>
    <ds:schemaRef ds:uri="8a316c86-1e06-4fb5-a414-cc5234309f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6A0170-C5C0-4A37-98A3-347599500F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CD882E-462D-47DD-BEDA-E8D4FFE7C654}">
  <ds:schemaRefs>
    <ds:schemaRef ds:uri="http://purl.org/dc/dcmitype/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8a316c86-1e06-4fb5-a414-cc5234309f31"/>
    <ds:schemaRef ds:uri="http://schemas.openxmlformats.org/package/2006/metadata/core-properties"/>
    <ds:schemaRef ds:uri="http://schemas.microsoft.com/office/infopath/2007/PartnerControls"/>
    <ds:schemaRef ds:uri="124f259a-5785-4d48-9407-ef126360704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1114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Miele &amp; Cie. KG</Company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Sellemerten, Reinhard</dc:creator>
  <cp:lastModifiedBy>Sellemerten, Reinhard</cp:lastModifiedBy>
  <cp:revision>3</cp:revision>
  <dcterms:created xsi:type="dcterms:W3CDTF">2021-08-11T05:09:00Z</dcterms:created>
  <dcterms:modified xsi:type="dcterms:W3CDTF">2021-08-11T05:10:00Z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ef16b98-c9e0-42fa-917d-c446735d6f1c_Enabled">
    <vt:lpwstr>true</vt:lpwstr>
  </property>
  <property fmtid="{D5CDD505-2E9C-101B-9397-08002B2CF9AE}" pid="3" name="MSIP_Label_eef16b98-c9e0-42fa-917d-c446735d6f1c_SetDate">
    <vt:lpwstr>2021-08-06T09:56:38Z</vt:lpwstr>
  </property>
  <property fmtid="{D5CDD505-2E9C-101B-9397-08002B2CF9AE}" pid="4" name="MSIP_Label_eef16b98-c9e0-42fa-917d-c446735d6f1c_Method">
    <vt:lpwstr>Standard</vt:lpwstr>
  </property>
  <property fmtid="{D5CDD505-2E9C-101B-9397-08002B2CF9AE}" pid="5" name="MSIP_Label_eef16b98-c9e0-42fa-917d-c446735d6f1c_Name">
    <vt:lpwstr>General</vt:lpwstr>
  </property>
  <property fmtid="{D5CDD505-2E9C-101B-9397-08002B2CF9AE}" pid="6" name="MSIP_Label_eef16b98-c9e0-42fa-917d-c446735d6f1c_SiteId">
    <vt:lpwstr>22991c1b-aa70-4d9c-85be-637908be565f</vt:lpwstr>
  </property>
  <property fmtid="{D5CDD505-2E9C-101B-9397-08002B2CF9AE}" pid="7" name="MSIP_Label_eef16b98-c9e0-42fa-917d-c446735d6f1c_ActionId">
    <vt:lpwstr>1b06555b-3ca4-4e6f-858c-90cb67e7ae73</vt:lpwstr>
  </property>
  <property fmtid="{D5CDD505-2E9C-101B-9397-08002B2CF9AE}" pid="8" name="MSIP_Label_eef16b98-c9e0-42fa-917d-c446735d6f1c_ContentBits">
    <vt:lpwstr>0</vt:lpwstr>
  </property>
  <property fmtid="{D5CDD505-2E9C-101B-9397-08002B2CF9AE}" pid="9" name="ContentTypeId">
    <vt:lpwstr>0x01010037521DC97D60E942990FB61D7B30C49A</vt:lpwstr>
  </property>
</Properties>
</file>